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0D2E" w14:textId="77777777" w:rsidR="003E5885" w:rsidRPr="003E5885" w:rsidRDefault="003E5885" w:rsidP="003E5885">
      <w:pPr>
        <w:rPr>
          <w:b/>
          <w:bCs/>
        </w:rPr>
      </w:pPr>
      <w:r w:rsidRPr="003E5885">
        <w:rPr>
          <w:b/>
          <w:bCs/>
        </w:rPr>
        <w:t>Comitè de Seguretat i Salut</w:t>
      </w:r>
    </w:p>
    <w:p w14:paraId="320D6831" w14:textId="77777777" w:rsidR="003E5885" w:rsidRPr="003E5885" w:rsidRDefault="003E5885" w:rsidP="003E5885"/>
    <w:p w14:paraId="4762E868" w14:textId="77777777" w:rsidR="003E5885" w:rsidRPr="003E5885" w:rsidRDefault="003E5885" w:rsidP="003E5885">
      <w:pPr>
        <w:rPr>
          <w:b/>
          <w:bCs/>
        </w:rPr>
      </w:pPr>
      <w:r w:rsidRPr="003E5885">
        <w:t xml:space="preserve">El passat </w:t>
      </w:r>
      <w:r w:rsidRPr="003E5885">
        <w:rPr>
          <w:b/>
          <w:bCs/>
        </w:rPr>
        <w:t>26 de setembre</w:t>
      </w:r>
      <w:r w:rsidRPr="003E5885">
        <w:t xml:space="preserve"> es va reunir el </w:t>
      </w:r>
      <w:r w:rsidRPr="003E5885">
        <w:rPr>
          <w:b/>
          <w:bCs/>
        </w:rPr>
        <w:t>Comitè de Seguretat i Salut de la Diputació de Barcelona</w:t>
      </w:r>
      <w:r w:rsidRPr="003E5885">
        <w:t xml:space="preserve">, en què </w:t>
      </w:r>
      <w:r w:rsidRPr="003E5885">
        <w:rPr>
          <w:b/>
          <w:bCs/>
        </w:rPr>
        <w:t>UGTDIBA</w:t>
      </w:r>
      <w:r w:rsidRPr="003E5885">
        <w:t xml:space="preserve"> va tornar a ser especialment activa plantejant diverses qüestions clau per garantir unes condicions laborals segures, dignes i saludables per a tota la plantilla.</w:t>
      </w:r>
    </w:p>
    <w:p w14:paraId="387AB7FF" w14:textId="77777777" w:rsidR="003E5885" w:rsidRPr="003E5885" w:rsidRDefault="003E5885" w:rsidP="003E5885">
      <w:pPr>
        <w:rPr>
          <w:b/>
          <w:bCs/>
        </w:rPr>
      </w:pPr>
      <w:r w:rsidRPr="003E5885">
        <w:rPr>
          <w:b/>
          <w:bCs/>
        </w:rPr>
        <w:t>1. Condicions climàtiques extremes i canvi climàtic</w:t>
      </w:r>
    </w:p>
    <w:p w14:paraId="56F17FC9" w14:textId="77777777" w:rsidR="003E5885" w:rsidRPr="003E5885" w:rsidRDefault="003E5885" w:rsidP="003E5885">
      <w:pPr>
        <w:rPr>
          <w:b/>
          <w:bCs/>
        </w:rPr>
      </w:pPr>
      <w:r w:rsidRPr="003E5885">
        <w:t xml:space="preserve">Des de la UGT vam posar de nou sobre la taula la necessitat d’abordar el </w:t>
      </w:r>
      <w:r w:rsidRPr="003E5885">
        <w:rPr>
          <w:b/>
          <w:bCs/>
        </w:rPr>
        <w:t>canvi climàtic com a risc laboral real i estructural.</w:t>
      </w:r>
    </w:p>
    <w:p w14:paraId="09C02D2C" w14:textId="77777777" w:rsidR="003E5885" w:rsidRPr="003E5885" w:rsidRDefault="003E5885" w:rsidP="003E5885">
      <w:pPr>
        <w:numPr>
          <w:ilvl w:val="0"/>
          <w:numId w:val="1"/>
        </w:numPr>
      </w:pPr>
      <w:r w:rsidRPr="003E5885">
        <w:rPr>
          <w:b/>
          <w:bCs/>
        </w:rPr>
        <w:t>Hem reclamat mesures preventives anticipades</w:t>
      </w:r>
      <w:r w:rsidRPr="003E5885">
        <w:t xml:space="preserve"> abans que arribin noves onades de calor o de fred, especialment en parcs i dependències on ja s’han detectat temperatures extremes.</w:t>
      </w:r>
    </w:p>
    <w:p w14:paraId="2C919AB9" w14:textId="77777777" w:rsidR="003E5885" w:rsidRPr="003E5885" w:rsidRDefault="003E5885" w:rsidP="003E5885">
      <w:pPr>
        <w:numPr>
          <w:ilvl w:val="0"/>
          <w:numId w:val="1"/>
        </w:numPr>
      </w:pPr>
      <w:r w:rsidRPr="003E5885">
        <w:t xml:space="preserve">Hem insistit que no n’hi ha prou amb actuacions puntuals —com ventiladors, aparells d’aire o instruccions genèriques—, sinó que cal </w:t>
      </w:r>
      <w:r w:rsidRPr="003E5885">
        <w:rPr>
          <w:b/>
          <w:bCs/>
        </w:rPr>
        <w:t>una planificació preventiva</w:t>
      </w:r>
      <w:r w:rsidRPr="003E5885">
        <w:t xml:space="preserve"> que inclogui inversions estructurals en climatització, zones d’ombra i espais de descans adequats.</w:t>
      </w:r>
    </w:p>
    <w:p w14:paraId="68E96559" w14:textId="77777777" w:rsidR="003E5885" w:rsidRPr="003E5885" w:rsidRDefault="003E5885" w:rsidP="003E5885">
      <w:pPr>
        <w:numPr>
          <w:ilvl w:val="0"/>
          <w:numId w:val="1"/>
        </w:numPr>
      </w:pPr>
      <w:r w:rsidRPr="003E5885">
        <w:t xml:space="preserve">Hem </w:t>
      </w:r>
      <w:r w:rsidRPr="003E5885">
        <w:rPr>
          <w:b/>
          <w:bCs/>
        </w:rPr>
        <w:t>reiterat la proposta de crear la figura del/de la Delegat/da de Medi ambient</w:t>
      </w:r>
      <w:r w:rsidRPr="003E5885">
        <w:t>, que permeti integrar la perspectiva climàtica dins la política preventiva de la Diputació, amb participació sindical real i vinculant.</w:t>
      </w:r>
    </w:p>
    <w:p w14:paraId="5CE205BC" w14:textId="77777777" w:rsidR="003E5885" w:rsidRPr="003E5885" w:rsidRDefault="003E5885" w:rsidP="003E5885">
      <w:pPr>
        <w:numPr>
          <w:ilvl w:val="0"/>
          <w:numId w:val="1"/>
        </w:numPr>
      </w:pPr>
      <w:r w:rsidRPr="003E5885">
        <w:t xml:space="preserve">Hem demanat que el </w:t>
      </w:r>
      <w:r w:rsidRPr="003E5885">
        <w:rPr>
          <w:b/>
          <w:bCs/>
        </w:rPr>
        <w:t>protocol per a condicions meteorològiques adverses</w:t>
      </w:r>
      <w:r w:rsidRPr="003E5885">
        <w:t xml:space="preserve"> s’acceleri i que s’elabori amb la participació directa dels delegats de prevenció i dels serveis afectats (Parcs Naturals, Carreteres, Consum,  Logística, etc.).</w:t>
      </w:r>
    </w:p>
    <w:p w14:paraId="6602E78B" w14:textId="77777777" w:rsidR="003E5885" w:rsidRPr="003E5885" w:rsidRDefault="003E5885" w:rsidP="003E5885">
      <w:r w:rsidRPr="003E5885">
        <w:rPr>
          <w:b/>
          <w:bCs/>
        </w:rPr>
        <w:t>2. Seguretat i protocols en la flota de vehicles</w:t>
      </w:r>
    </w:p>
    <w:p w14:paraId="1879AF11" w14:textId="77777777" w:rsidR="003E5885" w:rsidRPr="003E5885" w:rsidRDefault="003E5885" w:rsidP="003E5885">
      <w:r w:rsidRPr="003E5885">
        <w:rPr>
          <w:b/>
          <w:bCs/>
        </w:rPr>
        <w:t xml:space="preserve">UGTDIBA </w:t>
      </w:r>
      <w:r w:rsidRPr="003E5885">
        <w:t>va ser molt clara: les noves mesures tecnològiques han d’anar acompanyades de garanties per a la seguretat, la intimitat i la dignitat del personal.</w:t>
      </w:r>
    </w:p>
    <w:p w14:paraId="0F3DE46A" w14:textId="77777777" w:rsidR="003E5885" w:rsidRPr="003E5885" w:rsidRDefault="003E5885" w:rsidP="003E5885">
      <w:pPr>
        <w:numPr>
          <w:ilvl w:val="0"/>
          <w:numId w:val="2"/>
        </w:numPr>
      </w:pPr>
      <w:r w:rsidRPr="003E5885">
        <w:t xml:space="preserve">Hem exigit que s’estableixi un </w:t>
      </w:r>
      <w:r w:rsidRPr="003E5885">
        <w:rPr>
          <w:b/>
          <w:bCs/>
        </w:rPr>
        <w:t xml:space="preserve">protocol clar d’higiene i substitució de </w:t>
      </w:r>
      <w:r w:rsidRPr="003E5885">
        <w:rPr>
          <w:b/>
          <w:bCs/>
          <w:i/>
          <w:iCs/>
        </w:rPr>
        <w:t>“</w:t>
      </w:r>
      <w:proofErr w:type="spellStart"/>
      <w:r w:rsidRPr="003E5885">
        <w:rPr>
          <w:b/>
          <w:bCs/>
          <w:i/>
          <w:iCs/>
        </w:rPr>
        <w:t>boquilles</w:t>
      </w:r>
      <w:proofErr w:type="spellEnd"/>
      <w:r w:rsidRPr="003E5885">
        <w:rPr>
          <w:b/>
          <w:bCs/>
          <w:i/>
          <w:iCs/>
        </w:rPr>
        <w:t>”</w:t>
      </w:r>
      <w:r w:rsidRPr="003E5885">
        <w:t xml:space="preserve"> dels dispositius d’interbloqueig d’alcohol (</w:t>
      </w:r>
      <w:proofErr w:type="spellStart"/>
      <w:r w:rsidRPr="003E5885">
        <w:rPr>
          <w:i/>
          <w:iCs/>
        </w:rPr>
        <w:t>alcolocks</w:t>
      </w:r>
      <w:proofErr w:type="spellEnd"/>
      <w:r w:rsidRPr="003E5885">
        <w:t>), amb freqüència regular i registre de manteniment.</w:t>
      </w:r>
    </w:p>
    <w:p w14:paraId="547063B0" w14:textId="77777777" w:rsidR="003E5885" w:rsidRPr="003E5885" w:rsidRDefault="003E5885" w:rsidP="003E5885">
      <w:pPr>
        <w:numPr>
          <w:ilvl w:val="0"/>
          <w:numId w:val="2"/>
        </w:numPr>
      </w:pPr>
      <w:r w:rsidRPr="003E5885">
        <w:t xml:space="preserve">Hem reclamat garanties perquè </w:t>
      </w:r>
      <w:r w:rsidRPr="003E5885">
        <w:rPr>
          <w:b/>
          <w:bCs/>
        </w:rPr>
        <w:t>no es vulneri la privacitat</w:t>
      </w:r>
      <w:r w:rsidRPr="003E5885">
        <w:t xml:space="preserve"> del personal usuari d’aquests vehicles, i que cap dada personal ni resultat de prova pugui associar-se a treballadors o treballadores concrets.</w:t>
      </w:r>
    </w:p>
    <w:p w14:paraId="76AD4514" w14:textId="77777777" w:rsidR="003E5885" w:rsidRPr="003E5885" w:rsidRDefault="003E5885" w:rsidP="003E5885">
      <w:pPr>
        <w:numPr>
          <w:ilvl w:val="0"/>
          <w:numId w:val="2"/>
        </w:numPr>
      </w:pPr>
      <w:r w:rsidRPr="003E5885">
        <w:t xml:space="preserve">Hem demanat saber </w:t>
      </w:r>
      <w:r w:rsidRPr="003E5885">
        <w:rPr>
          <w:b/>
          <w:bCs/>
        </w:rPr>
        <w:t>quines mesures alternatives de mobilitat</w:t>
      </w:r>
      <w:r w:rsidRPr="003E5885">
        <w:t xml:space="preserve"> s’implantaran per garantir el retorn segur del personal si un vehicle queda immobilitzat per un resultat positiu.</w:t>
      </w:r>
    </w:p>
    <w:p w14:paraId="704010EA" w14:textId="77777777" w:rsidR="003E5885" w:rsidRPr="003E5885" w:rsidRDefault="003E5885" w:rsidP="003E5885">
      <w:pPr>
        <w:numPr>
          <w:ilvl w:val="0"/>
          <w:numId w:val="2"/>
        </w:numPr>
      </w:pPr>
      <w:r w:rsidRPr="003E5885">
        <w:t xml:space="preserve">També hem sol·licitat que es valori </w:t>
      </w:r>
      <w:r w:rsidRPr="003E5885">
        <w:rPr>
          <w:b/>
          <w:bCs/>
        </w:rPr>
        <w:t>l’extensió d’aquestes mesures a altres substàncies</w:t>
      </w:r>
      <w:r w:rsidRPr="003E5885">
        <w:t xml:space="preserve"> (com drogues o medicaments que afectin la conducció), amb els mateixos criteris preventius i no sancionadors.</w:t>
      </w:r>
    </w:p>
    <w:p w14:paraId="64D5DC90" w14:textId="77777777" w:rsidR="003E5885" w:rsidRPr="003E5885" w:rsidRDefault="003E5885" w:rsidP="003E5885">
      <w:pPr>
        <w:numPr>
          <w:ilvl w:val="0"/>
          <w:numId w:val="2"/>
        </w:numPr>
      </w:pPr>
      <w:r w:rsidRPr="003E5885">
        <w:t xml:space="preserve">Finalment, hem demanat que s’unifiquin els </w:t>
      </w:r>
      <w:r w:rsidRPr="003E5885">
        <w:rPr>
          <w:b/>
          <w:bCs/>
        </w:rPr>
        <w:t>protocols de botó d’emergència</w:t>
      </w:r>
      <w:r w:rsidRPr="003E5885">
        <w:t xml:space="preserve">, ja que actualment cada gerència aplica criteris diferents. Demanem un </w:t>
      </w:r>
      <w:r w:rsidRPr="003E5885">
        <w:rPr>
          <w:b/>
          <w:bCs/>
        </w:rPr>
        <w:t>protocol únic i corporatiu</w:t>
      </w:r>
      <w:r w:rsidRPr="003E5885">
        <w:t xml:space="preserve"> per garantir la seguretat de tothom.</w:t>
      </w:r>
    </w:p>
    <w:p w14:paraId="7B7B6E61" w14:textId="77777777" w:rsidR="003E5885" w:rsidRPr="003E5885" w:rsidRDefault="003E5885" w:rsidP="003E5885">
      <w:pPr>
        <w:rPr>
          <w:b/>
          <w:bCs/>
        </w:rPr>
      </w:pPr>
      <w:r w:rsidRPr="003E5885">
        <w:rPr>
          <w:b/>
          <w:bCs/>
        </w:rPr>
        <w:lastRenderedPageBreak/>
        <w:t>3. Trasllats i noves dependències</w:t>
      </w:r>
    </w:p>
    <w:p w14:paraId="494678EC" w14:textId="77777777" w:rsidR="003E5885" w:rsidRPr="003E5885" w:rsidRDefault="003E5885" w:rsidP="003E5885">
      <w:r w:rsidRPr="003E5885">
        <w:t xml:space="preserve">La UGT va advertir que </w:t>
      </w:r>
      <w:r w:rsidRPr="003E5885">
        <w:rPr>
          <w:b/>
          <w:bCs/>
        </w:rPr>
        <w:t>massa sovint s’obren nous espais o es fan trasllats sense avaluació prèvia de riscos</w:t>
      </w:r>
      <w:r w:rsidRPr="003E5885">
        <w:t>, cosa inacceptable.</w:t>
      </w:r>
    </w:p>
    <w:p w14:paraId="2F99CEFA" w14:textId="77777777" w:rsidR="003E5885" w:rsidRPr="003E5885" w:rsidRDefault="003E5885" w:rsidP="003E5885">
      <w:pPr>
        <w:numPr>
          <w:ilvl w:val="0"/>
          <w:numId w:val="3"/>
        </w:numPr>
      </w:pPr>
      <w:r w:rsidRPr="003E5885">
        <w:t xml:space="preserve">Hem exigit que </w:t>
      </w:r>
      <w:r w:rsidRPr="003E5885">
        <w:rPr>
          <w:b/>
          <w:bCs/>
        </w:rPr>
        <w:t>cap nova instal·lació o espai de treball</w:t>
      </w:r>
      <w:r w:rsidRPr="003E5885">
        <w:t xml:space="preserve"> es posi en funcionament sense haver estat prèviament visitat i validat per Prevenció i pels delegats i delegades de prevenció.</w:t>
      </w:r>
    </w:p>
    <w:p w14:paraId="3AA60D1C" w14:textId="77777777" w:rsidR="003E5885" w:rsidRPr="003E5885" w:rsidRDefault="003E5885" w:rsidP="003E5885">
      <w:pPr>
        <w:numPr>
          <w:ilvl w:val="0"/>
          <w:numId w:val="3"/>
        </w:numPr>
      </w:pPr>
      <w:r w:rsidRPr="003E5885">
        <w:t xml:space="preserve">Hem demanat informació sobre el </w:t>
      </w:r>
      <w:r w:rsidRPr="003E5885">
        <w:rPr>
          <w:b/>
          <w:bCs/>
        </w:rPr>
        <w:t>trasllat de la nau de Terrassa</w:t>
      </w:r>
      <w:r w:rsidRPr="003E5885">
        <w:t>, que acumula retards i manca de definició, i que afecta directament el personal que hi treballa.</w:t>
      </w:r>
    </w:p>
    <w:p w14:paraId="0F51BF2B" w14:textId="77777777" w:rsidR="003E5885" w:rsidRPr="003E5885" w:rsidRDefault="003E5885" w:rsidP="003E5885">
      <w:pPr>
        <w:numPr>
          <w:ilvl w:val="0"/>
          <w:numId w:val="3"/>
        </w:numPr>
      </w:pPr>
      <w:r w:rsidRPr="003E5885">
        <w:t xml:space="preserve">Recordem que </w:t>
      </w:r>
      <w:r w:rsidRPr="003E5885">
        <w:rPr>
          <w:b/>
          <w:bCs/>
        </w:rPr>
        <w:t>la improvisació en trasllats</w:t>
      </w:r>
      <w:r w:rsidRPr="003E5885">
        <w:t xml:space="preserve"> suposa un risc tant físic com psicosocial, i que cal planificació, comunicació i participació sindical des de l’inici.</w:t>
      </w:r>
    </w:p>
    <w:p w14:paraId="4E1F9FD9" w14:textId="77777777" w:rsidR="003E5885" w:rsidRPr="003E5885" w:rsidRDefault="003E5885" w:rsidP="003E5885">
      <w:pPr>
        <w:rPr>
          <w:b/>
          <w:bCs/>
        </w:rPr>
      </w:pPr>
      <w:r w:rsidRPr="003E5885">
        <w:rPr>
          <w:b/>
          <w:bCs/>
        </w:rPr>
        <w:t>4. Salut mental i riscos psicosocials</w:t>
      </w:r>
    </w:p>
    <w:p w14:paraId="2E442FC2" w14:textId="77777777" w:rsidR="003E5885" w:rsidRPr="003E5885" w:rsidRDefault="003E5885" w:rsidP="003E5885">
      <w:r w:rsidRPr="003E5885">
        <w:rPr>
          <w:b/>
          <w:bCs/>
        </w:rPr>
        <w:t xml:space="preserve">UGTDIBA </w:t>
      </w:r>
      <w:r w:rsidRPr="003E5885">
        <w:t xml:space="preserve">va tornar a posar el focus en un tema que no pot seguir ajornant-se: </w:t>
      </w:r>
      <w:r w:rsidRPr="003E5885">
        <w:rPr>
          <w:b/>
          <w:bCs/>
        </w:rPr>
        <w:t>la salut mental a la Diputació</w:t>
      </w:r>
      <w:r w:rsidRPr="003E5885">
        <w:t>.</w:t>
      </w:r>
    </w:p>
    <w:p w14:paraId="08E8FCD9" w14:textId="77777777" w:rsidR="003E5885" w:rsidRPr="003E5885" w:rsidRDefault="003E5885" w:rsidP="003E5885">
      <w:pPr>
        <w:numPr>
          <w:ilvl w:val="0"/>
          <w:numId w:val="4"/>
        </w:numPr>
      </w:pPr>
      <w:r w:rsidRPr="003E5885">
        <w:t xml:space="preserve">Hem reclamat </w:t>
      </w:r>
      <w:r w:rsidRPr="003E5885">
        <w:rPr>
          <w:b/>
          <w:bCs/>
        </w:rPr>
        <w:t>concreció en els terminis i objectius del Pla de Salut Mental</w:t>
      </w:r>
      <w:r w:rsidRPr="003E5885">
        <w:t>, pendent des de fa mesos, i que encara no té ni estructura ni calendari d’implementació.</w:t>
      </w:r>
    </w:p>
    <w:p w14:paraId="6D38BC5D" w14:textId="77777777" w:rsidR="003E5885" w:rsidRPr="003E5885" w:rsidRDefault="003E5885" w:rsidP="003E5885">
      <w:pPr>
        <w:numPr>
          <w:ilvl w:val="0"/>
          <w:numId w:val="4"/>
        </w:numPr>
      </w:pPr>
      <w:r w:rsidRPr="003E5885">
        <w:t xml:space="preserve">Hem recordat que el </w:t>
      </w:r>
      <w:r w:rsidRPr="003E5885">
        <w:rPr>
          <w:b/>
          <w:bCs/>
        </w:rPr>
        <w:t>Protocol de Conductes Dissonants</w:t>
      </w:r>
      <w:r w:rsidRPr="003E5885">
        <w:t xml:space="preserve"> continua encallat i que cal, com a mínim, disposar d’un esborrany per treballar-lo abans de tancar l’exercici.</w:t>
      </w:r>
    </w:p>
    <w:p w14:paraId="349F2A15" w14:textId="77777777" w:rsidR="003E5885" w:rsidRPr="003E5885" w:rsidRDefault="003E5885" w:rsidP="003E5885">
      <w:pPr>
        <w:numPr>
          <w:ilvl w:val="0"/>
          <w:numId w:val="4"/>
        </w:numPr>
      </w:pPr>
      <w:r w:rsidRPr="003E5885">
        <w:t xml:space="preserve">També hem reclamat una </w:t>
      </w:r>
      <w:r w:rsidRPr="003E5885">
        <w:rPr>
          <w:b/>
          <w:bCs/>
        </w:rPr>
        <w:t>avaluació de riscos psicosocials completa i segregada per col·lectius</w:t>
      </w:r>
      <w:r w:rsidRPr="003E5885">
        <w:t xml:space="preserve"> (funcionaris/laborals, serveis, edats, etc.), per identificar millor els punts crítics.</w:t>
      </w:r>
    </w:p>
    <w:p w14:paraId="591E297D" w14:textId="77777777" w:rsidR="003E5885" w:rsidRPr="003E5885" w:rsidRDefault="003E5885" w:rsidP="003E5885">
      <w:pPr>
        <w:numPr>
          <w:ilvl w:val="0"/>
          <w:numId w:val="4"/>
        </w:numPr>
      </w:pPr>
      <w:r w:rsidRPr="003E5885">
        <w:t xml:space="preserve">Finalment, hem demanat que </w:t>
      </w:r>
      <w:r w:rsidRPr="003E5885">
        <w:rPr>
          <w:b/>
          <w:bCs/>
        </w:rPr>
        <w:t>totes les mesures preventives en matèria psicosocial es facin amb seguiment real i transparència,</w:t>
      </w:r>
      <w:r w:rsidRPr="003E5885">
        <w:t xml:space="preserve"> no com un exercici merament formal.</w:t>
      </w:r>
    </w:p>
    <w:p w14:paraId="752A93A6" w14:textId="77777777" w:rsidR="003E5885" w:rsidRPr="003E5885" w:rsidRDefault="003E5885" w:rsidP="003E5885">
      <w:pPr>
        <w:rPr>
          <w:b/>
          <w:bCs/>
        </w:rPr>
      </w:pPr>
      <w:r w:rsidRPr="003E5885">
        <w:rPr>
          <w:b/>
          <w:bCs/>
        </w:rPr>
        <w:t>Altres qüestions rellevants</w:t>
      </w:r>
    </w:p>
    <w:p w14:paraId="7D6F2F14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rPr>
          <w:b/>
          <w:bCs/>
        </w:rPr>
        <w:t>Formació preventiva:</w:t>
      </w:r>
      <w:r w:rsidRPr="003E5885">
        <w:t xml:space="preserve"> Hem reiterat que la formació en prevenció ha de ser </w:t>
      </w:r>
      <w:r w:rsidRPr="003E5885">
        <w:rPr>
          <w:b/>
          <w:bCs/>
        </w:rPr>
        <w:t>obligatòriament dins de l’horari laboral</w:t>
      </w:r>
      <w:r w:rsidRPr="003E5885">
        <w:t xml:space="preserve">, i que s’han de </w:t>
      </w:r>
      <w:r w:rsidRPr="003E5885">
        <w:rPr>
          <w:b/>
          <w:bCs/>
        </w:rPr>
        <w:t>compensar els desplaçaments i hores extres</w:t>
      </w:r>
      <w:r w:rsidRPr="003E5885">
        <w:t xml:space="preserve"> quan això no sigui possible.</w:t>
      </w:r>
    </w:p>
    <w:p w14:paraId="2D6E0223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rPr>
          <w:b/>
          <w:bCs/>
        </w:rPr>
        <w:t>Accés a la informació:</w:t>
      </w:r>
      <w:r w:rsidRPr="003E5885">
        <w:t xml:space="preserve"> Hem insistit que tota la documentació del CSS, subcomissions i grups de treball s’ha de trametre </w:t>
      </w:r>
      <w:r w:rsidRPr="003E5885">
        <w:rPr>
          <w:b/>
          <w:bCs/>
        </w:rPr>
        <w:t>pels canals formals</w:t>
      </w:r>
      <w:r w:rsidRPr="003E5885">
        <w:t>, evitant la dispersió i el “boca-orella” informatiu.</w:t>
      </w:r>
    </w:p>
    <w:p w14:paraId="7054B388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rPr>
          <w:b/>
          <w:bCs/>
        </w:rPr>
        <w:t>Amiant:</w:t>
      </w:r>
      <w:r w:rsidRPr="003E5885">
        <w:t xml:space="preserve"> S’han informat resultats preliminars </w:t>
      </w:r>
      <w:r w:rsidRPr="003E5885">
        <w:rPr>
          <w:b/>
          <w:bCs/>
        </w:rPr>
        <w:t>negatius d’amiant al Vallès</w:t>
      </w:r>
      <w:r w:rsidRPr="003E5885">
        <w:t xml:space="preserve">, però hem demanat el </w:t>
      </w:r>
      <w:r w:rsidRPr="003E5885">
        <w:rPr>
          <w:b/>
          <w:bCs/>
        </w:rPr>
        <w:t>lliurament immediat de l’informe oficial</w:t>
      </w:r>
      <w:r w:rsidRPr="003E5885">
        <w:t xml:space="preserve"> tan bon punt estigui disponible.</w:t>
      </w:r>
    </w:p>
    <w:p w14:paraId="7C7858CC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t xml:space="preserve">Es va fer una crida a la </w:t>
      </w:r>
      <w:r w:rsidRPr="003E5885">
        <w:rPr>
          <w:b/>
          <w:bCs/>
        </w:rPr>
        <w:t>responsabilitat i participació activa</w:t>
      </w:r>
      <w:r w:rsidRPr="003E5885">
        <w:t xml:space="preserve"> en les reunions del CSS, subcomissions i grups de treball, recordant que algunes s’han hagut d’anul·lar per manca de quòrum.</w:t>
      </w:r>
    </w:p>
    <w:p w14:paraId="2FF375A2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lastRenderedPageBreak/>
        <w:t xml:space="preserve">Es va destacar positivament els avenços en </w:t>
      </w:r>
      <w:r w:rsidRPr="003E5885">
        <w:rPr>
          <w:b/>
          <w:bCs/>
        </w:rPr>
        <w:t>formació i protocols de seguretat viària.</w:t>
      </w:r>
    </w:p>
    <w:p w14:paraId="29F49481" w14:textId="77777777" w:rsidR="003E5885" w:rsidRPr="003E5885" w:rsidRDefault="003E5885" w:rsidP="003E5885">
      <w:pPr>
        <w:numPr>
          <w:ilvl w:val="0"/>
          <w:numId w:val="5"/>
        </w:numPr>
      </w:pPr>
      <w:r w:rsidRPr="003E5885">
        <w:rPr>
          <w:b/>
          <w:bCs/>
        </w:rPr>
        <w:t>L’Oficina de Prevenció de Riscos Laborals (OPRL)</w:t>
      </w:r>
      <w:r w:rsidRPr="003E5885">
        <w:t xml:space="preserve"> va informar que el </w:t>
      </w:r>
      <w:r w:rsidRPr="003E5885">
        <w:rPr>
          <w:b/>
          <w:bCs/>
        </w:rPr>
        <w:t>nou Pla Estratègic de Seguretat</w:t>
      </w:r>
      <w:r w:rsidRPr="003E5885">
        <w:t xml:space="preserve"> es presentarà al desembre, i que es continua treballant per millorar la </w:t>
      </w:r>
      <w:r w:rsidRPr="003E5885">
        <w:rPr>
          <w:b/>
          <w:bCs/>
        </w:rPr>
        <w:t>coordinació entre comitès laborals i de funcionaris</w:t>
      </w:r>
      <w:r w:rsidRPr="003E5885">
        <w:t>, especialment a l’Institut del Teatre.</w:t>
      </w:r>
    </w:p>
    <w:p w14:paraId="6F2937A2" w14:textId="4CD063A4" w:rsidR="00CE1E5E" w:rsidRDefault="003E5885">
      <w:r w:rsidRPr="003E5885">
        <w:rPr>
          <w:b/>
          <w:bCs/>
        </w:rPr>
        <w:t>Sempre al vostre costat</w:t>
      </w:r>
    </w:p>
    <w:sectPr w:rsidR="00CE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4A4"/>
    <w:multiLevelType w:val="multilevel"/>
    <w:tmpl w:val="7B5C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467F0"/>
    <w:multiLevelType w:val="multilevel"/>
    <w:tmpl w:val="732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D1EDF"/>
    <w:multiLevelType w:val="multilevel"/>
    <w:tmpl w:val="FF76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051A4"/>
    <w:multiLevelType w:val="multilevel"/>
    <w:tmpl w:val="A75C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C278A"/>
    <w:multiLevelType w:val="multilevel"/>
    <w:tmpl w:val="2A5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132420">
    <w:abstractNumId w:val="1"/>
  </w:num>
  <w:num w:numId="2" w16cid:durableId="454568368">
    <w:abstractNumId w:val="4"/>
  </w:num>
  <w:num w:numId="3" w16cid:durableId="1366753453">
    <w:abstractNumId w:val="0"/>
  </w:num>
  <w:num w:numId="4" w16cid:durableId="1083263647">
    <w:abstractNumId w:val="3"/>
  </w:num>
  <w:num w:numId="5" w16cid:durableId="174872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85"/>
    <w:rsid w:val="002C5EBB"/>
    <w:rsid w:val="003E5885"/>
    <w:rsid w:val="00826935"/>
    <w:rsid w:val="00AE69F2"/>
    <w:rsid w:val="00C15558"/>
    <w:rsid w:val="00CE1E5E"/>
    <w:rsid w:val="00E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AEE9"/>
  <w15:chartTrackingRefBased/>
  <w15:docId w15:val="{638B00A3-1FF7-4B61-AFFC-0AADCE6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E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E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E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E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E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E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E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E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E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E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E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E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E588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E588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E588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E588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E588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E588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E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E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E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E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E588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E588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E588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E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E588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E5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TUGAS ROCA, RUBEN</dc:creator>
  <cp:keywords/>
  <dc:description/>
  <cp:lastModifiedBy>TUGAS ROCA, RUBEN</cp:lastModifiedBy>
  <cp:revision>2</cp:revision>
  <dcterms:created xsi:type="dcterms:W3CDTF">2025-11-18T10:34:00Z</dcterms:created>
  <dcterms:modified xsi:type="dcterms:W3CDTF">2025-11-18T10:34:00Z</dcterms:modified>
</cp:coreProperties>
</file>